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BBE" w:rsidRPr="006B6D92" w:rsidRDefault="00861BBE" w:rsidP="00861BB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B6D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Конспекты уроков учителя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 с 27.04 по 30</w:t>
      </w:r>
      <w:r w:rsidRPr="006B6D92">
        <w:rPr>
          <w:rFonts w:ascii="Times New Roman" w:hAnsi="Times New Roman" w:cs="Times New Roman"/>
          <w:sz w:val="24"/>
          <w:szCs w:val="24"/>
        </w:rPr>
        <w:t>.04</w:t>
      </w:r>
    </w:p>
    <w:p w:rsidR="00861BBE" w:rsidRPr="006B6D92" w:rsidRDefault="00861BBE" w:rsidP="00861B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567" w:type="dxa"/>
        <w:tblLook w:val="04A0" w:firstRow="1" w:lastRow="0" w:firstColumn="1" w:lastColumn="0" w:noHBand="0" w:noVBand="1"/>
      </w:tblPr>
      <w:tblGrid>
        <w:gridCol w:w="858"/>
        <w:gridCol w:w="1802"/>
        <w:gridCol w:w="1984"/>
        <w:gridCol w:w="1560"/>
        <w:gridCol w:w="3789"/>
        <w:gridCol w:w="2306"/>
        <w:gridCol w:w="2268"/>
      </w:tblGrid>
      <w:tr w:rsidR="00861BBE" w:rsidRPr="006B6D92" w:rsidTr="009F75F3">
        <w:tc>
          <w:tcPr>
            <w:tcW w:w="858" w:type="dxa"/>
          </w:tcPr>
          <w:p w:rsidR="00861BBE" w:rsidRPr="006B6D92" w:rsidRDefault="00861BBE" w:rsidP="009F7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2" w:type="dxa"/>
          </w:tcPr>
          <w:p w:rsidR="00861BBE" w:rsidRPr="006B6D92" w:rsidRDefault="00861BBE" w:rsidP="009F7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861BBE" w:rsidRPr="006B6D92" w:rsidRDefault="00861BBE" w:rsidP="009F7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60" w:type="dxa"/>
          </w:tcPr>
          <w:p w:rsidR="00861BBE" w:rsidRPr="006B6D92" w:rsidRDefault="00861BBE" w:rsidP="009F7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789" w:type="dxa"/>
          </w:tcPr>
          <w:p w:rsidR="00861BBE" w:rsidRPr="006B6D92" w:rsidRDefault="00861BBE" w:rsidP="009F7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06" w:type="dxa"/>
          </w:tcPr>
          <w:p w:rsidR="00861BBE" w:rsidRPr="006B6D92" w:rsidRDefault="00861BBE" w:rsidP="009F7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268" w:type="dxa"/>
          </w:tcPr>
          <w:p w:rsidR="00861BBE" w:rsidRPr="006B6D92" w:rsidRDefault="00861BBE" w:rsidP="009F7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861BBE" w:rsidRPr="006B6D92" w:rsidTr="009F75F3">
        <w:tc>
          <w:tcPr>
            <w:tcW w:w="858" w:type="dxa"/>
          </w:tcPr>
          <w:p w:rsidR="00861BBE" w:rsidRPr="006B6D92" w:rsidRDefault="00861BBE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861BBE" w:rsidRPr="006B6D92" w:rsidRDefault="00861BBE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</w:tcPr>
          <w:p w:rsidR="00861BBE" w:rsidRPr="006B6D92" w:rsidRDefault="00861BBE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 </w:t>
            </w:r>
          </w:p>
        </w:tc>
        <w:tc>
          <w:tcPr>
            <w:tcW w:w="1560" w:type="dxa"/>
          </w:tcPr>
          <w:p w:rsidR="00861BBE" w:rsidRPr="006B6D92" w:rsidRDefault="00861BBE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861BBE" w:rsidRPr="006B6D92" w:rsidRDefault="00861BBE" w:rsidP="009F75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Перенос слов.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61BBE" w:rsidRPr="006B6D92" w:rsidRDefault="00861BBE" w:rsidP="009F75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Правила переноса слов с одной строки на другую.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1BBE" w:rsidRPr="006B6D92" w:rsidRDefault="00861BBE" w:rsidP="009F75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06" w:type="dxa"/>
          </w:tcPr>
          <w:p w:rsidR="00861BBE" w:rsidRPr="006B6D92" w:rsidRDefault="00861BBE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на платформе 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, презентация, конспект, работа с учебником.</w:t>
            </w:r>
          </w:p>
        </w:tc>
        <w:tc>
          <w:tcPr>
            <w:tcW w:w="2268" w:type="dxa"/>
          </w:tcPr>
          <w:p w:rsidR="00861BBE" w:rsidRDefault="00861BBE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43, 44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 76. 77, 78.</w:t>
            </w:r>
          </w:p>
          <w:p w:rsidR="00861BBE" w:rsidRPr="006B6D92" w:rsidRDefault="00861BBE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</w:tc>
      </w:tr>
      <w:tr w:rsidR="00861BBE" w:rsidRPr="006B6D92" w:rsidTr="009F75F3">
        <w:tc>
          <w:tcPr>
            <w:tcW w:w="858" w:type="dxa"/>
          </w:tcPr>
          <w:p w:rsidR="00861BBE" w:rsidRPr="006B6D92" w:rsidRDefault="00861BBE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861BBE" w:rsidRPr="006B6D92" w:rsidRDefault="00861BBE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861BBE" w:rsidRPr="006B6D92" w:rsidRDefault="00861BBE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861BBE" w:rsidRPr="006B6D92" w:rsidRDefault="00861BBE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861BBE" w:rsidRPr="002C79AF" w:rsidRDefault="00861BBE" w:rsidP="00861BBE">
            <w:pPr>
              <w:tabs>
                <w:tab w:val="left" w:pos="8505"/>
              </w:tabs>
              <w:rPr>
                <w:rFonts w:ascii="Times New Roman" w:hAnsi="Times New Roman"/>
              </w:rPr>
            </w:pPr>
            <w:r w:rsidRPr="002C79AF">
              <w:rPr>
                <w:rFonts w:ascii="Times New Roman" w:hAnsi="Times New Roman"/>
              </w:rPr>
              <w:t>Сложение и вычитание чисел без перехода через десяток.</w:t>
            </w:r>
          </w:p>
          <w:p w:rsidR="00861BBE" w:rsidRPr="002C79AF" w:rsidRDefault="00861BBE" w:rsidP="00861BBE">
            <w:pPr>
              <w:rPr>
                <w:rFonts w:ascii="Times New Roman" w:hAnsi="Times New Roman"/>
              </w:rPr>
            </w:pPr>
            <w:r w:rsidRPr="002C79AF">
              <w:rPr>
                <w:rFonts w:ascii="Times New Roman" w:hAnsi="Times New Roman"/>
              </w:rPr>
              <w:t xml:space="preserve"> Определение способа сложения и вычитания чисел с переходом че</w:t>
            </w:r>
            <w:r>
              <w:rPr>
                <w:rFonts w:ascii="Times New Roman" w:hAnsi="Times New Roman"/>
              </w:rPr>
              <w:t>рез 10.Сравнение, о</w:t>
            </w:r>
            <w:r w:rsidRPr="002C79AF">
              <w:rPr>
                <w:rFonts w:ascii="Times New Roman" w:hAnsi="Times New Roman"/>
              </w:rPr>
              <w:t xml:space="preserve">пределение способа </w:t>
            </w:r>
            <w:r>
              <w:rPr>
                <w:rFonts w:ascii="Times New Roman" w:hAnsi="Times New Roman"/>
              </w:rPr>
              <w:t xml:space="preserve"> </w:t>
            </w:r>
            <w:r w:rsidRPr="002C79AF">
              <w:rPr>
                <w:rFonts w:ascii="Times New Roman" w:hAnsi="Times New Roman"/>
              </w:rPr>
              <w:t>решения примеров</w:t>
            </w:r>
            <w:r>
              <w:rPr>
                <w:rFonts w:ascii="Times New Roman" w:hAnsi="Times New Roman"/>
              </w:rPr>
              <w:t>.</w:t>
            </w:r>
          </w:p>
          <w:p w:rsidR="00861BBE" w:rsidRDefault="00861BBE" w:rsidP="00861BBE">
            <w:pPr>
              <w:rPr>
                <w:rFonts w:ascii="Times New Roman" w:hAnsi="Times New Roman"/>
              </w:rPr>
            </w:pPr>
          </w:p>
          <w:p w:rsidR="00861BBE" w:rsidRDefault="00861BBE" w:rsidP="00861BBE">
            <w:pPr>
              <w:rPr>
                <w:rFonts w:ascii="Times New Roman" w:hAnsi="Times New Roman"/>
              </w:rPr>
            </w:pPr>
          </w:p>
          <w:p w:rsidR="00861BBE" w:rsidRPr="006B6D92" w:rsidRDefault="00861BBE" w:rsidP="00861BBE">
            <w:pPr>
              <w:tabs>
                <w:tab w:val="left" w:pos="8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861BBE" w:rsidRPr="006B6D92" w:rsidRDefault="00861BBE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на платформе 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, конспект, выполнение заданий по Р. Т.,  работа с учебником.</w:t>
            </w:r>
          </w:p>
        </w:tc>
        <w:tc>
          <w:tcPr>
            <w:tcW w:w="2268" w:type="dxa"/>
          </w:tcPr>
          <w:p w:rsidR="00861BBE" w:rsidRPr="006B6D92" w:rsidRDefault="00861BBE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стр.70, 71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№ 1, 2,3,4,5,6.</w:t>
            </w:r>
          </w:p>
          <w:p w:rsidR="00861BBE" w:rsidRPr="006B6D92" w:rsidRDefault="0052238A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 2, 5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71)</w:t>
            </w:r>
          </w:p>
        </w:tc>
      </w:tr>
      <w:tr w:rsidR="009164B8" w:rsidRPr="006B6D92" w:rsidTr="009F75F3">
        <w:tc>
          <w:tcPr>
            <w:tcW w:w="858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9164B8" w:rsidRPr="00340C57" w:rsidRDefault="009164B8" w:rsidP="009F75F3">
            <w:pPr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340C57">
              <w:rPr>
                <w:rFonts w:ascii="Times New Roman" w:hAnsi="Times New Roman"/>
              </w:rPr>
              <w:t>Повт</w:t>
            </w:r>
            <w:r>
              <w:rPr>
                <w:rFonts w:ascii="Times New Roman" w:hAnsi="Times New Roman"/>
              </w:rPr>
              <w:t>орение акробатических элементов.</w:t>
            </w:r>
          </w:p>
        </w:tc>
        <w:tc>
          <w:tcPr>
            <w:tcW w:w="2306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на платформе 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, конспект</w:t>
            </w:r>
          </w:p>
        </w:tc>
        <w:tc>
          <w:tcPr>
            <w:tcW w:w="2268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Выполнение упр.</w:t>
            </w:r>
          </w:p>
        </w:tc>
      </w:tr>
      <w:tr w:rsidR="009164B8" w:rsidRPr="006B6D92" w:rsidTr="009F75F3">
        <w:tc>
          <w:tcPr>
            <w:tcW w:w="858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984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9164B8" w:rsidRDefault="009164B8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“Чүкеч”</w:t>
            </w:r>
          </w:p>
          <w:p w:rsidR="009164B8" w:rsidRPr="009164B8" w:rsidRDefault="009164B8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Хәсәнов “Басма”</w:t>
            </w:r>
          </w:p>
        </w:tc>
        <w:tc>
          <w:tcPr>
            <w:tcW w:w="2306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на платформе 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 конспект, работа с учебником, выполнение заданий.</w:t>
            </w:r>
          </w:p>
        </w:tc>
        <w:tc>
          <w:tcPr>
            <w:tcW w:w="2268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44- 47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стр.</w:t>
            </w:r>
          </w:p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164B8" w:rsidRPr="006B6D92" w:rsidTr="009F75F3">
        <w:tc>
          <w:tcPr>
            <w:tcW w:w="858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84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9164B8" w:rsidRPr="002C79AF" w:rsidRDefault="009164B8" w:rsidP="0052238A">
            <w:pPr>
              <w:tabs>
                <w:tab w:val="left" w:pos="8505"/>
              </w:tabs>
              <w:rPr>
                <w:rFonts w:ascii="Times New Roman" w:hAnsi="Times New Roman"/>
              </w:rPr>
            </w:pPr>
            <w:r w:rsidRPr="002C79AF">
              <w:rPr>
                <w:rFonts w:ascii="Times New Roman" w:hAnsi="Times New Roman"/>
              </w:rPr>
              <w:t>Сложение и вычитание чисел без перехода через десяток.</w:t>
            </w:r>
          </w:p>
          <w:p w:rsidR="009164B8" w:rsidRPr="002C79AF" w:rsidRDefault="009164B8" w:rsidP="0052238A">
            <w:pPr>
              <w:rPr>
                <w:rFonts w:ascii="Times New Roman" w:hAnsi="Times New Roman"/>
              </w:rPr>
            </w:pPr>
            <w:r w:rsidRPr="002C79AF">
              <w:rPr>
                <w:rFonts w:ascii="Times New Roman" w:hAnsi="Times New Roman"/>
              </w:rPr>
              <w:t xml:space="preserve"> Определение способа сложения и вычитания чисел с переходом че</w:t>
            </w:r>
            <w:r>
              <w:rPr>
                <w:rFonts w:ascii="Times New Roman" w:hAnsi="Times New Roman"/>
              </w:rPr>
              <w:t xml:space="preserve">рез </w:t>
            </w:r>
            <w:r>
              <w:rPr>
                <w:rFonts w:ascii="Times New Roman" w:hAnsi="Times New Roman"/>
              </w:rPr>
              <w:lastRenderedPageBreak/>
              <w:t>10.Сравнение, о</w:t>
            </w:r>
            <w:r w:rsidRPr="002C79AF">
              <w:rPr>
                <w:rFonts w:ascii="Times New Roman" w:hAnsi="Times New Roman"/>
              </w:rPr>
              <w:t xml:space="preserve">пределение способа </w:t>
            </w:r>
            <w:r>
              <w:rPr>
                <w:rFonts w:ascii="Times New Roman" w:hAnsi="Times New Roman"/>
              </w:rPr>
              <w:t xml:space="preserve"> </w:t>
            </w:r>
            <w:r w:rsidRPr="002C79AF">
              <w:rPr>
                <w:rFonts w:ascii="Times New Roman" w:hAnsi="Times New Roman"/>
              </w:rPr>
              <w:t>решения примеров</w:t>
            </w:r>
            <w:r>
              <w:rPr>
                <w:rFonts w:ascii="Times New Roman" w:hAnsi="Times New Roman"/>
              </w:rPr>
              <w:t>.</w:t>
            </w:r>
          </w:p>
          <w:p w:rsidR="009164B8" w:rsidRDefault="009164B8" w:rsidP="0052238A">
            <w:pPr>
              <w:rPr>
                <w:rFonts w:ascii="Times New Roman" w:hAnsi="Times New Roman"/>
              </w:rPr>
            </w:pPr>
          </w:p>
          <w:p w:rsidR="009164B8" w:rsidRDefault="009164B8" w:rsidP="0052238A">
            <w:pPr>
              <w:rPr>
                <w:rFonts w:ascii="Times New Roman" w:hAnsi="Times New Roman"/>
              </w:rPr>
            </w:pPr>
          </w:p>
          <w:p w:rsidR="009164B8" w:rsidRPr="006B6D92" w:rsidRDefault="009164B8" w:rsidP="0052238A">
            <w:pPr>
              <w:tabs>
                <w:tab w:val="left" w:pos="8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конспект, презентация, работа с учебником, 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заданий.</w:t>
            </w:r>
          </w:p>
        </w:tc>
        <w:tc>
          <w:tcPr>
            <w:tcW w:w="2268" w:type="dxa"/>
          </w:tcPr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стр.  72, 73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№ 1, 2, 3,4, 5.</w:t>
            </w:r>
          </w:p>
          <w:p w:rsidR="009164B8" w:rsidRPr="006B6D92" w:rsidRDefault="009164B8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т. 76, 77.</w:t>
            </w:r>
          </w:p>
        </w:tc>
      </w:tr>
      <w:tr w:rsidR="00A42680" w:rsidRPr="006B6D92" w:rsidTr="009F75F3">
        <w:tc>
          <w:tcPr>
            <w:tcW w:w="858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1а</w:t>
            </w:r>
          </w:p>
        </w:tc>
        <w:tc>
          <w:tcPr>
            <w:tcW w:w="1802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A42680" w:rsidRPr="000D75EA" w:rsidRDefault="00A42680" w:rsidP="009F75F3">
            <w:pPr>
              <w:pStyle w:val="a6"/>
              <w:jc w:val="both"/>
              <w:rPr>
                <w:rFonts w:ascii="Times New Roman" w:hAnsi="Times New Roman"/>
              </w:rPr>
            </w:pPr>
            <w:r w:rsidRPr="000D75EA">
              <w:rPr>
                <w:rFonts w:ascii="Times New Roman" w:hAnsi="Times New Roman"/>
              </w:rPr>
              <w:t xml:space="preserve">Слова, противоположные по значению. Слова с общим значением </w:t>
            </w:r>
            <w:r w:rsidRPr="000D75EA">
              <w:rPr>
                <w:rFonts w:ascii="Times New Roman" w:hAnsi="Times New Roman"/>
                <w:iCs/>
              </w:rPr>
              <w:t>(члены семьи, одежда, транспорт</w:t>
            </w:r>
            <w:r w:rsidRPr="000D75EA">
              <w:rPr>
                <w:rFonts w:ascii="Times New Roman" w:hAnsi="Times New Roman"/>
              </w:rPr>
              <w:t xml:space="preserve"> и др.</w:t>
            </w:r>
            <w:r w:rsidRPr="000D75EA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2306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2268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31-33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</w:t>
            </w:r>
          </w:p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 60, 61, 62, 63</w:t>
            </w:r>
          </w:p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«Пиши красиво» </w:t>
            </w:r>
          </w:p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Стр.  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8, 39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</w:t>
            </w:r>
            <w:proofErr w:type="gramEnd"/>
          </w:p>
        </w:tc>
      </w:tr>
      <w:tr w:rsidR="00A42680" w:rsidRPr="006B6D92" w:rsidTr="009F75F3">
        <w:tc>
          <w:tcPr>
            <w:tcW w:w="858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1984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A42680" w:rsidRPr="00042092" w:rsidRDefault="00A42680" w:rsidP="009F75F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  <w:sz w:val="22"/>
                <w:szCs w:val="22"/>
                <w:shd w:val="clear" w:color="auto" w:fill="FFFFFF"/>
              </w:rPr>
            </w:pPr>
            <w:r w:rsidRPr="00042092">
              <w:rPr>
                <w:rStyle w:val="c9"/>
                <w:color w:val="000000"/>
                <w:sz w:val="22"/>
                <w:szCs w:val="22"/>
                <w:shd w:val="clear" w:color="auto" w:fill="FFFFFF"/>
              </w:rPr>
              <w:t>Вводный урок. Рассказывание сказок по  рисунку. </w:t>
            </w:r>
            <w:r w:rsidRPr="00042092">
              <w:rPr>
                <w:rStyle w:val="c5"/>
                <w:iCs/>
                <w:color w:val="000000"/>
                <w:sz w:val="22"/>
                <w:szCs w:val="22"/>
                <w:shd w:val="clear" w:color="auto" w:fill="FFFFFF"/>
              </w:rPr>
              <w:t xml:space="preserve">Г. Юдин </w:t>
            </w:r>
            <w:r w:rsidRPr="00042092">
              <w:rPr>
                <w:rStyle w:val="c9"/>
                <w:color w:val="000000"/>
                <w:sz w:val="22"/>
                <w:szCs w:val="22"/>
                <w:shd w:val="clear" w:color="auto" w:fill="FFFFFF"/>
              </w:rPr>
              <w:t xml:space="preserve">«Почему «А» первая?» </w:t>
            </w:r>
            <w:r w:rsidRPr="00042092">
              <w:rPr>
                <w:rStyle w:val="c5"/>
                <w:iCs/>
                <w:color w:val="000000"/>
                <w:sz w:val="22"/>
                <w:szCs w:val="22"/>
                <w:shd w:val="clear" w:color="auto" w:fill="FFFFFF"/>
              </w:rPr>
              <w:t>Т. </w:t>
            </w:r>
            <w:proofErr w:type="spellStart"/>
            <w:r w:rsidRPr="00042092">
              <w:rPr>
                <w:rStyle w:val="c5"/>
                <w:iCs/>
                <w:color w:val="000000"/>
                <w:sz w:val="22"/>
                <w:szCs w:val="22"/>
                <w:shd w:val="clear" w:color="auto" w:fill="FFFFFF"/>
              </w:rPr>
              <w:t>Коти</w:t>
            </w:r>
            <w:proofErr w:type="spellEnd"/>
            <w:r w:rsidRPr="00042092">
              <w:rPr>
                <w:rStyle w:val="c9"/>
                <w:color w:val="000000"/>
                <w:sz w:val="22"/>
                <w:szCs w:val="22"/>
                <w:shd w:val="clear" w:color="auto" w:fill="FFFFFF"/>
              </w:rPr>
              <w:t>  «Катя и буквы»</w:t>
            </w:r>
            <w:proofErr w:type="gramStart"/>
            <w:r w:rsidRPr="00042092">
              <w:rPr>
                <w:rStyle w:val="c9"/>
                <w:color w:val="000000"/>
                <w:sz w:val="22"/>
                <w:szCs w:val="22"/>
                <w:shd w:val="clear" w:color="auto" w:fill="FFFFFF"/>
              </w:rPr>
              <w:t xml:space="preserve"> .</w:t>
            </w:r>
            <w:proofErr w:type="spellStart"/>
            <w:proofErr w:type="gramEnd"/>
            <w:r w:rsidRPr="00042092">
              <w:rPr>
                <w:rStyle w:val="c5"/>
                <w:iCs/>
                <w:color w:val="000000"/>
                <w:sz w:val="22"/>
                <w:szCs w:val="22"/>
                <w:shd w:val="clear" w:color="auto" w:fill="FFFFFF"/>
              </w:rPr>
              <w:t>И.Гамазкова</w:t>
            </w:r>
            <w:proofErr w:type="spellEnd"/>
            <w:r w:rsidRPr="00042092">
              <w:rPr>
                <w:rStyle w:val="c5"/>
                <w:iCs/>
                <w:color w:val="000000"/>
                <w:sz w:val="22"/>
                <w:szCs w:val="22"/>
                <w:shd w:val="clear" w:color="auto" w:fill="FFFFFF"/>
              </w:rPr>
              <w:t xml:space="preserve">  </w:t>
            </w:r>
            <w:r w:rsidRPr="00042092">
              <w:rPr>
                <w:rStyle w:val="c9"/>
                <w:color w:val="000000"/>
                <w:sz w:val="22"/>
                <w:szCs w:val="22"/>
                <w:shd w:val="clear" w:color="auto" w:fill="FFFFFF"/>
              </w:rPr>
              <w:t>«Живая азбука».</w:t>
            </w:r>
          </w:p>
          <w:p w:rsidR="00A42680" w:rsidRPr="00042092" w:rsidRDefault="00A42680" w:rsidP="009F75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42092">
              <w:rPr>
                <w:color w:val="000000"/>
                <w:sz w:val="22"/>
                <w:szCs w:val="22"/>
                <w:shd w:val="clear" w:color="auto" w:fill="FFFFFF"/>
              </w:rPr>
              <w:t xml:space="preserve"> Умение сравнивать сказки, видеть их сходство и различие.</w:t>
            </w:r>
          </w:p>
        </w:tc>
        <w:tc>
          <w:tcPr>
            <w:tcW w:w="2306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2268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BD71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112-117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стр. </w:t>
            </w:r>
          </w:p>
        </w:tc>
      </w:tr>
      <w:tr w:rsidR="00A42680" w:rsidRPr="006B6D92" w:rsidTr="009F75F3">
        <w:tc>
          <w:tcPr>
            <w:tcW w:w="858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A42680" w:rsidRPr="000D75EA" w:rsidRDefault="00A42680" w:rsidP="009F75F3">
            <w:pPr>
              <w:pStyle w:val="a6"/>
              <w:jc w:val="both"/>
              <w:rPr>
                <w:rFonts w:ascii="Times New Roman" w:hAnsi="Times New Roman"/>
              </w:rPr>
            </w:pPr>
            <w:r w:rsidRPr="000D75EA">
              <w:rPr>
                <w:rFonts w:ascii="Times New Roman" w:hAnsi="Times New Roman"/>
              </w:rPr>
              <w:t xml:space="preserve">Группы слов. </w:t>
            </w:r>
          </w:p>
          <w:p w:rsidR="00A42680" w:rsidRPr="000D75EA" w:rsidRDefault="00A42680" w:rsidP="009F75F3">
            <w:pPr>
              <w:pStyle w:val="a6"/>
              <w:jc w:val="both"/>
              <w:rPr>
                <w:rFonts w:ascii="Times New Roman" w:hAnsi="Times New Roman"/>
              </w:rPr>
            </w:pPr>
            <w:r w:rsidRPr="000D75EA">
              <w:rPr>
                <w:rFonts w:ascii="Times New Roman" w:hAnsi="Times New Roman"/>
              </w:rPr>
              <w:t>Слова, отвечающие на вопросы кто? что?</w:t>
            </w:r>
          </w:p>
          <w:p w:rsidR="00A42680" w:rsidRPr="000D75EA" w:rsidRDefault="00A42680" w:rsidP="009F75F3">
            <w:pPr>
              <w:pStyle w:val="a6"/>
              <w:jc w:val="both"/>
              <w:rPr>
                <w:rFonts w:ascii="Times New Roman" w:hAnsi="Times New Roman"/>
              </w:rPr>
            </w:pPr>
            <w:r w:rsidRPr="000D75EA">
              <w:rPr>
                <w:rFonts w:ascii="Times New Roman" w:hAnsi="Times New Roman"/>
              </w:rPr>
              <w:t>Из старинных учебников.</w:t>
            </w:r>
          </w:p>
        </w:tc>
        <w:tc>
          <w:tcPr>
            <w:tcW w:w="2306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</w:t>
            </w:r>
          </w:p>
        </w:tc>
        <w:tc>
          <w:tcPr>
            <w:tcW w:w="2268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35-37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</w:t>
            </w:r>
          </w:p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 65, 66, 67, 68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«Пиши красиво» </w:t>
            </w:r>
          </w:p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Стр.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40, 41</w:t>
            </w:r>
          </w:p>
        </w:tc>
      </w:tr>
      <w:tr w:rsidR="00A42680" w:rsidRPr="006B6D92" w:rsidTr="009F75F3">
        <w:tc>
          <w:tcPr>
            <w:tcW w:w="858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984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A42680" w:rsidRPr="00226A36" w:rsidRDefault="00A42680" w:rsidP="009F75F3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6A36">
              <w:rPr>
                <w:rFonts w:ascii="Times New Roman" w:eastAsia="Times New Roman" w:hAnsi="Times New Roman"/>
                <w:sz w:val="24"/>
                <w:szCs w:val="24"/>
              </w:rPr>
              <w:t>«Чудесная лютня» (по алжир</w:t>
            </w:r>
            <w:r w:rsidRPr="00226A36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226A3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ской сказке). </w:t>
            </w:r>
            <w:r w:rsidRPr="00226A36">
              <w:rPr>
                <w:rFonts w:ascii="Times New Roman" w:eastAsia="Times New Roman" w:hAnsi="Times New Roman"/>
                <w:sz w:val="24"/>
                <w:szCs w:val="24"/>
              </w:rPr>
              <w:t>Звучащие картины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26A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42680" w:rsidRPr="00226A36" w:rsidRDefault="00A42680" w:rsidP="009F75F3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226A36">
              <w:rPr>
                <w:rFonts w:ascii="Times New Roman" w:eastAsia="Times New Roman" w:hAnsi="Times New Roman"/>
                <w:sz w:val="24"/>
                <w:szCs w:val="24"/>
              </w:rPr>
              <w:t>родолж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  зна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softHyphen/>
              <w:t>комства</w:t>
            </w:r>
            <w:r w:rsidRPr="00226A36">
              <w:rPr>
                <w:rFonts w:ascii="Times New Roman" w:eastAsia="Times New Roman" w:hAnsi="Times New Roman"/>
                <w:sz w:val="24"/>
                <w:szCs w:val="24"/>
              </w:rPr>
              <w:t xml:space="preserve"> с музыкальными инструментами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6" w:type="dxa"/>
          </w:tcPr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презентация, конспект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</w:tcPr>
          <w:p w:rsidR="00A42680" w:rsidRPr="006B6D92" w:rsidRDefault="00A42680" w:rsidP="009F75F3">
            <w:pPr>
              <w:pStyle w:val="a6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</w:rPr>
            </w:pPr>
            <w:r w:rsidRPr="006B6D9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Музыкальные </w:t>
            </w:r>
            <w:r w:rsidRPr="006B6D9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инструменты. </w:t>
            </w:r>
          </w:p>
          <w:p w:rsidR="00A42680" w:rsidRPr="006B6D92" w:rsidRDefault="00A42680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D7178" w:rsidRPr="006B6D92" w:rsidTr="009F75F3">
        <w:tc>
          <w:tcPr>
            <w:tcW w:w="858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1984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BD7178" w:rsidRPr="00042092" w:rsidRDefault="00BD7178" w:rsidP="009F75F3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42092">
              <w:rPr>
                <w:rFonts w:ascii="Times New Roman" w:hAnsi="Times New Roman"/>
                <w:color w:val="000000"/>
                <w:shd w:val="clear" w:color="auto" w:fill="FFFFFF"/>
              </w:rPr>
              <w:t>Сказки народов России</w:t>
            </w:r>
          </w:p>
          <w:p w:rsidR="00BD7178" w:rsidRPr="00042092" w:rsidRDefault="00BD7178" w:rsidP="009F75F3">
            <w:pPr>
              <w:shd w:val="clear" w:color="auto" w:fill="FFFFFF"/>
              <w:rPr>
                <w:rFonts w:ascii="Times New Roman" w:hAnsi="Times New Roman"/>
              </w:rPr>
            </w:pPr>
            <w:r w:rsidRPr="000420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Татарская сказка «Три </w:t>
            </w:r>
            <w:proofErr w:type="spellStart"/>
            <w:r w:rsidRPr="00042092">
              <w:rPr>
                <w:rFonts w:ascii="Times New Roman" w:eastAsia="Times New Roman" w:hAnsi="Times New Roman"/>
                <w:color w:val="000000"/>
                <w:lang w:eastAsia="ru-RU"/>
              </w:rPr>
              <w:t>дочери»</w:t>
            </w:r>
            <w:proofErr w:type="gramStart"/>
            <w:r w:rsidRPr="00042092">
              <w:rPr>
                <w:rFonts w:ascii="Times New Roman" w:eastAsia="Times New Roman" w:hAnsi="Times New Roman"/>
                <w:color w:val="000000"/>
                <w:lang w:eastAsia="ru-RU"/>
              </w:rPr>
              <w:t>.С</w:t>
            </w:r>
            <w:proofErr w:type="gramEnd"/>
            <w:r w:rsidRPr="00042092">
              <w:rPr>
                <w:rFonts w:ascii="Times New Roman" w:eastAsia="Times New Roman" w:hAnsi="Times New Roman"/>
                <w:color w:val="000000"/>
                <w:lang w:eastAsia="ru-RU"/>
              </w:rPr>
              <w:t>казки</w:t>
            </w:r>
            <w:proofErr w:type="spellEnd"/>
            <w:r w:rsidRPr="0004209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«Два лентяя», «Заяц и черепаха»</w:t>
            </w:r>
            <w:r w:rsidRPr="000420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Умение сравнивать сказки, видеть их сходство и различие</w:t>
            </w:r>
          </w:p>
        </w:tc>
        <w:tc>
          <w:tcPr>
            <w:tcW w:w="2306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презентация, конспект, работа с учебником.</w:t>
            </w:r>
          </w:p>
        </w:tc>
        <w:tc>
          <w:tcPr>
            <w:tcW w:w="2268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118 - 121</w:t>
            </w: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стр.</w:t>
            </w:r>
          </w:p>
        </w:tc>
      </w:tr>
      <w:tr w:rsidR="00BD7178" w:rsidRPr="006B6D92" w:rsidTr="009F75F3">
        <w:tc>
          <w:tcPr>
            <w:tcW w:w="858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02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84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BD7178" w:rsidRPr="006B6D92" w:rsidRDefault="00BD7178" w:rsidP="009F75F3">
            <w:pPr>
              <w:tabs>
                <w:tab w:val="left" w:pos="8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без перехода через десяток.</w:t>
            </w:r>
          </w:p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способа сложения и вычитания чисел с переходом 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10.Сравнение, определение способа  решения примеров.</w:t>
            </w:r>
          </w:p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конспект, выполнение заданий по Р. Т.,  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учебником, работа по эл. Приложению.</w:t>
            </w:r>
          </w:p>
        </w:tc>
        <w:tc>
          <w:tcPr>
            <w:tcW w:w="2268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74, 75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стр.  № 1,2,3,4,5, 6,7.</w:t>
            </w:r>
          </w:p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78, 79 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</w:p>
        </w:tc>
      </w:tr>
      <w:tr w:rsidR="00BD7178" w:rsidRPr="006B6D92" w:rsidTr="009F75F3">
        <w:tc>
          <w:tcPr>
            <w:tcW w:w="858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1а</w:t>
            </w:r>
          </w:p>
        </w:tc>
        <w:tc>
          <w:tcPr>
            <w:tcW w:w="1802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984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B6D92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1560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789" w:type="dxa"/>
          </w:tcPr>
          <w:p w:rsidR="00BD7178" w:rsidRPr="00BD7178" w:rsidRDefault="00BD7178" w:rsidP="009F75F3">
            <w:pPr>
              <w:pStyle w:val="4"/>
              <w:rPr>
                <w:rFonts w:ascii="Times New Roman" w:hAnsi="Times New Roman" w:cs="Times New Roman"/>
                <w:lang w:val="tt-RU"/>
              </w:rPr>
            </w:pPr>
            <w:r w:rsidRPr="009C21C9">
              <w:rPr>
                <w:rFonts w:ascii="Times New Roman" w:hAnsi="Times New Roman" w:cs="Times New Roman"/>
              </w:rPr>
              <w:t>Способы общения.  Изделия: «Письмо на глиняной дощечке», «Зашифрованное письмо».</w:t>
            </w:r>
          </w:p>
          <w:p w:rsidR="00BD7178" w:rsidRPr="009C21C9" w:rsidRDefault="00BD7178" w:rsidP="009F75F3">
            <w:pPr>
              <w:pStyle w:val="4"/>
              <w:rPr>
                <w:rFonts w:ascii="Times New Roman" w:hAnsi="Times New Roman" w:cs="Times New Roman"/>
              </w:rPr>
            </w:pPr>
            <w:r w:rsidRPr="009C21C9">
              <w:rPr>
                <w:rFonts w:ascii="Times New Roman" w:hAnsi="Times New Roman" w:cs="Times New Roman"/>
              </w:rPr>
              <w:t>Информация разного вида; способы общения людей друг с другом, развитие письменности, использование различных материалов для передачи всевозможной информации</w:t>
            </w:r>
          </w:p>
        </w:tc>
        <w:tc>
          <w:tcPr>
            <w:tcW w:w="2306" w:type="dxa"/>
          </w:tcPr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 по Р. Т.,  работа с учебником, работа по эл. Приложению.</w:t>
            </w:r>
          </w:p>
        </w:tc>
        <w:tc>
          <w:tcPr>
            <w:tcW w:w="2268" w:type="dxa"/>
          </w:tcPr>
          <w:p w:rsidR="00BD7178" w:rsidRPr="00BD7178" w:rsidRDefault="00BD7178" w:rsidP="009F75F3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D7178" w:rsidRPr="006B6D92" w:rsidRDefault="00BD7178" w:rsidP="009F75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1C9">
              <w:rPr>
                <w:rFonts w:ascii="Times New Roman" w:hAnsi="Times New Roman" w:cs="Times New Roman"/>
              </w:rPr>
              <w:t>Изделия: «Письмо на глиняной дощечке», «Зашифрованное письмо».</w:t>
            </w:r>
          </w:p>
        </w:tc>
      </w:tr>
    </w:tbl>
    <w:p w:rsidR="00861BBE" w:rsidRPr="006B6D92" w:rsidRDefault="00861BBE" w:rsidP="00861BBE">
      <w:pPr>
        <w:rPr>
          <w:rFonts w:ascii="Times New Roman" w:hAnsi="Times New Roman" w:cs="Times New Roman"/>
          <w:sz w:val="24"/>
          <w:szCs w:val="24"/>
        </w:rPr>
      </w:pPr>
    </w:p>
    <w:p w:rsidR="00861BBE" w:rsidRPr="006B6D92" w:rsidRDefault="00861BBE" w:rsidP="00861BBE">
      <w:pPr>
        <w:rPr>
          <w:rFonts w:ascii="Times New Roman" w:hAnsi="Times New Roman" w:cs="Times New Roman"/>
          <w:sz w:val="24"/>
          <w:szCs w:val="24"/>
        </w:rPr>
      </w:pPr>
    </w:p>
    <w:p w:rsidR="0038558A" w:rsidRDefault="00C91FF5"/>
    <w:sectPr w:rsidR="0038558A" w:rsidSect="000B2C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F3B"/>
    <w:rsid w:val="00120716"/>
    <w:rsid w:val="00215833"/>
    <w:rsid w:val="0052238A"/>
    <w:rsid w:val="00580F97"/>
    <w:rsid w:val="00861BBE"/>
    <w:rsid w:val="009164B8"/>
    <w:rsid w:val="00A42680"/>
    <w:rsid w:val="00BD7178"/>
    <w:rsid w:val="00C91FF5"/>
    <w:rsid w:val="00DA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861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861BBE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qFormat/>
    <w:rsid w:val="00861BB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Без интервала2"/>
    <w:rsid w:val="00861BB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4">
    <w:name w:val="c4"/>
    <w:basedOn w:val="a"/>
    <w:rsid w:val="00861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861BBE"/>
  </w:style>
  <w:style w:type="character" w:customStyle="1" w:styleId="c5">
    <w:name w:val="c5"/>
    <w:rsid w:val="00861BBE"/>
  </w:style>
  <w:style w:type="paragraph" w:customStyle="1" w:styleId="3">
    <w:name w:val="Без интервала3"/>
    <w:rsid w:val="00861BB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4">
    <w:name w:val="Без интервала4"/>
    <w:rsid w:val="00BD7178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861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861BBE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qFormat/>
    <w:rsid w:val="00861BB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Без интервала2"/>
    <w:rsid w:val="00861BB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4">
    <w:name w:val="c4"/>
    <w:basedOn w:val="a"/>
    <w:rsid w:val="00861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861BBE"/>
  </w:style>
  <w:style w:type="character" w:customStyle="1" w:styleId="c5">
    <w:name w:val="c5"/>
    <w:rsid w:val="00861BBE"/>
  </w:style>
  <w:style w:type="paragraph" w:customStyle="1" w:styleId="3">
    <w:name w:val="Без интервала3"/>
    <w:rsid w:val="00861BB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4">
    <w:name w:val="Без интервала4"/>
    <w:rsid w:val="00BD7178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2</cp:revision>
  <dcterms:created xsi:type="dcterms:W3CDTF">2020-04-27T15:52:00Z</dcterms:created>
  <dcterms:modified xsi:type="dcterms:W3CDTF">2020-04-27T15:52:00Z</dcterms:modified>
</cp:coreProperties>
</file>